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Технологическая  карта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занятия»</w:t>
      </w:r>
    </w:p>
    <w:p w:rsidR="009117AF" w:rsidRPr="00BD7504" w:rsidRDefault="009117AF" w:rsidP="009117A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OfficinaSansBoldITC-Regular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b/>
          <w:sz w:val="24"/>
          <w:szCs w:val="24"/>
        </w:rPr>
        <w:t>. Описание продукта</w:t>
      </w:r>
      <w:r w:rsidR="00BD7504">
        <w:rPr>
          <w:rFonts w:ascii="Times New Roman" w:hAnsi="Times New Roman" w:cs="Times New Roman"/>
          <w:b/>
          <w:sz w:val="24"/>
          <w:szCs w:val="24"/>
        </w:rPr>
        <w:t>:</w:t>
      </w:r>
      <w:r w:rsidR="00BD7504">
        <w:rPr>
          <w:rFonts w:ascii="Times New Roman" w:hAnsi="Times New Roman" w:cs="Times New Roman"/>
          <w:sz w:val="24"/>
          <w:szCs w:val="24"/>
        </w:rPr>
        <w:t xml:space="preserve"> </w:t>
      </w:r>
      <w:r w:rsidR="00BD7504" w:rsidRPr="00BD7504">
        <w:rPr>
          <w:rFonts w:ascii="Times New Roman" w:hAnsi="Times New Roman" w:cs="Times New Roman"/>
          <w:sz w:val="24"/>
          <w:szCs w:val="24"/>
        </w:rPr>
        <w:t xml:space="preserve">Модуль 4: Математическая грамотность: «Математика в окружающем мире» Занятие №1. </w:t>
      </w:r>
      <w:r w:rsidRPr="00BD7504">
        <w:rPr>
          <w:rFonts w:ascii="Times New Roman" w:hAnsi="Times New Roman" w:cs="Times New Roman"/>
          <w:sz w:val="24"/>
          <w:szCs w:val="24"/>
        </w:rPr>
        <w:t>РП «</w:t>
      </w:r>
      <w:r w:rsidRPr="00BD7504">
        <w:rPr>
          <w:rFonts w:ascii="Times New Roman" w:eastAsia="OfficinaSansBoldITC-Regular" w:hAnsi="Times New Roman" w:cs="Times New Roman"/>
          <w:bCs/>
          <w:sz w:val="24"/>
          <w:szCs w:val="24"/>
        </w:rPr>
        <w:t>Функциональная</w:t>
      </w:r>
      <w:r w:rsidR="00BD7504" w:rsidRPr="00BD7504">
        <w:rPr>
          <w:rFonts w:ascii="Times New Roman" w:eastAsia="OfficinaSansBoldITC-Regular" w:hAnsi="Times New Roman" w:cs="Times New Roman"/>
          <w:bCs/>
          <w:sz w:val="24"/>
          <w:szCs w:val="24"/>
        </w:rPr>
        <w:t xml:space="preserve"> грамотность: учимся для жизни»</w:t>
      </w:r>
    </w:p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OfficinaSansBoldITC-Regular" w:hAnsi="Times New Roman" w:cs="Times New Roman"/>
          <w:bCs/>
          <w:i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86"/>
        <w:gridCol w:w="3859"/>
      </w:tblGrid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Default="009117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Математика в профессиях</w:t>
            </w:r>
          </w:p>
        </w:tc>
      </w:tr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Default="009117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Основное содержание (дидактические единицы)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Default="0067111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Геометрические фигуры, взаимное расположение фигур, Числовые закономерности, Дроби</w:t>
            </w:r>
          </w:p>
        </w:tc>
      </w:tr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Виды деятельности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Default="0067111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Извлекать информацию из текста, таблицы. Распознавать математические объекты. Описывать ход и результаты действий. Предлагать и обсуждать способы решения. Применять правила, свойства вычислений. Применять приемы проверки результата. Измерять объекты. Моделировать ситуацию математически.</w:t>
            </w:r>
          </w:p>
        </w:tc>
      </w:tr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Образовательные ресурсы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Pr="003914B2" w:rsidRDefault="003914B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«Формат книги» </w:t>
            </w:r>
            <w:hyperlink r:id="rId4" w:history="1"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http</w:t>
              </w:r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://</w:t>
              </w:r>
              <w:proofErr w:type="spellStart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skiv</w:t>
              </w:r>
              <w:proofErr w:type="spellEnd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instrao</w:t>
              </w:r>
              <w:proofErr w:type="spellEnd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9117AF" w:rsidTr="003914B2">
        <w:trPr>
          <w:trHeight w:val="483"/>
        </w:trPr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 w:rsidP="003914B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Формы  проведения 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Pr="003914B2" w:rsidRDefault="003914B2" w:rsidP="00147CA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Общественно – полезная практика</w:t>
            </w:r>
            <w:r w:rsidR="00147CAD"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r w:rsidR="00147CAD" w:rsidRPr="00147CA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такой вид деятельности, в ходе которой человек принимает позитивный социальный опыт, получает навыки социальной компетентности и реального действия в обществе</w:t>
            </w:r>
          </w:p>
        </w:tc>
      </w:tr>
    </w:tbl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b/>
          <w:sz w:val="24"/>
          <w:szCs w:val="24"/>
        </w:rPr>
        <w:t>. Содержание деятельности</w:t>
      </w:r>
    </w:p>
    <w:p w:rsidR="009117AF" w:rsidRPr="00793201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3201">
        <w:rPr>
          <w:rFonts w:ascii="Times New Roman" w:hAnsi="Times New Roman" w:cs="Times New Roman"/>
          <w:sz w:val="24"/>
          <w:szCs w:val="24"/>
        </w:rPr>
        <w:t>2.</w:t>
      </w:r>
      <w:proofErr w:type="gramStart"/>
      <w:r w:rsidRPr="00793201">
        <w:rPr>
          <w:rFonts w:ascii="Times New Roman" w:hAnsi="Times New Roman" w:cs="Times New Roman"/>
          <w:sz w:val="24"/>
          <w:szCs w:val="24"/>
        </w:rPr>
        <w:t>1.Место</w:t>
      </w:r>
      <w:proofErr w:type="gramEnd"/>
      <w:r w:rsidRPr="00793201">
        <w:rPr>
          <w:rFonts w:ascii="Times New Roman" w:hAnsi="Times New Roman" w:cs="Times New Roman"/>
          <w:sz w:val="24"/>
          <w:szCs w:val="24"/>
        </w:rPr>
        <w:t xml:space="preserve"> проведения: учебный кабинет</w:t>
      </w:r>
    </w:p>
    <w:p w:rsidR="00793201" w:rsidRPr="00793201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3201">
        <w:rPr>
          <w:rFonts w:ascii="Times New Roman" w:hAnsi="Times New Roman" w:cs="Times New Roman"/>
          <w:sz w:val="24"/>
          <w:szCs w:val="24"/>
        </w:rPr>
        <w:t xml:space="preserve">2.2. Необходимое оборудование: проектор, </w:t>
      </w:r>
      <w:proofErr w:type="spellStart"/>
      <w:r w:rsidRPr="00793201">
        <w:rPr>
          <w:rFonts w:ascii="Times New Roman" w:hAnsi="Times New Roman" w:cs="Times New Roman"/>
          <w:sz w:val="24"/>
          <w:szCs w:val="24"/>
        </w:rPr>
        <w:t>ноутубук</w:t>
      </w:r>
      <w:proofErr w:type="spellEnd"/>
      <w:r w:rsidRPr="00793201">
        <w:rPr>
          <w:rFonts w:ascii="Times New Roman" w:hAnsi="Times New Roman" w:cs="Times New Roman"/>
          <w:sz w:val="24"/>
          <w:szCs w:val="24"/>
        </w:rPr>
        <w:t xml:space="preserve"> для общей презентации</w:t>
      </w:r>
      <w:r w:rsidR="00793201" w:rsidRPr="00793201">
        <w:rPr>
          <w:rFonts w:ascii="Times New Roman" w:hAnsi="Times New Roman" w:cs="Times New Roman"/>
          <w:sz w:val="24"/>
          <w:szCs w:val="24"/>
        </w:rPr>
        <w:t>,</w:t>
      </w:r>
      <w:r w:rsidRPr="00793201">
        <w:rPr>
          <w:color w:val="000000"/>
          <w:kern w:val="24"/>
          <w:sz w:val="48"/>
          <w:szCs w:val="48"/>
        </w:rPr>
        <w:t xml:space="preserve"> </w:t>
      </w:r>
      <w:r w:rsidR="00793201" w:rsidRPr="00793201">
        <w:rPr>
          <w:rFonts w:ascii="Times New Roman" w:hAnsi="Times New Roman" w:cs="Times New Roman"/>
          <w:sz w:val="24"/>
          <w:szCs w:val="24"/>
        </w:rPr>
        <w:t xml:space="preserve">листы бумаги для записи и ручки по количеству обучающихся. </w:t>
      </w:r>
    </w:p>
    <w:p w:rsidR="00793201" w:rsidRPr="00793201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3201">
        <w:rPr>
          <w:rFonts w:ascii="Times New Roman" w:hAnsi="Times New Roman" w:cs="Times New Roman"/>
          <w:sz w:val="24"/>
          <w:szCs w:val="24"/>
        </w:rPr>
        <w:t xml:space="preserve">2.3. Дидактические средства обучения: </w:t>
      </w:r>
      <w:r w:rsidR="00793201" w:rsidRPr="00793201">
        <w:rPr>
          <w:rFonts w:ascii="Times New Roman" w:hAnsi="Times New Roman" w:cs="Times New Roman"/>
          <w:sz w:val="24"/>
          <w:szCs w:val="24"/>
        </w:rPr>
        <w:t xml:space="preserve">презентация, </w:t>
      </w:r>
      <w:r w:rsidRPr="00793201">
        <w:rPr>
          <w:rFonts w:ascii="Times New Roman" w:hAnsi="Times New Roman" w:cs="Times New Roman"/>
          <w:sz w:val="24"/>
          <w:szCs w:val="24"/>
        </w:rPr>
        <w:t>карточки с задан</w:t>
      </w:r>
      <w:r w:rsidR="00793201" w:rsidRPr="00793201">
        <w:rPr>
          <w:rFonts w:ascii="Times New Roman" w:hAnsi="Times New Roman" w:cs="Times New Roman"/>
          <w:sz w:val="24"/>
          <w:szCs w:val="24"/>
        </w:rPr>
        <w:t>иями с комментариями к заданию.</w:t>
      </w:r>
    </w:p>
    <w:p w:rsidR="009117AF" w:rsidRPr="00793201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3201">
        <w:rPr>
          <w:rFonts w:ascii="Times New Roman" w:hAnsi="Times New Roman" w:cs="Times New Roman"/>
          <w:b/>
          <w:sz w:val="24"/>
          <w:szCs w:val="24"/>
        </w:rPr>
        <w:t>Система оценивания</w:t>
      </w:r>
      <w:r w:rsidRPr="00793201">
        <w:rPr>
          <w:rFonts w:ascii="Times New Roman" w:hAnsi="Times New Roman" w:cs="Times New Roman"/>
          <w:sz w:val="24"/>
          <w:szCs w:val="24"/>
        </w:rPr>
        <w:t xml:space="preserve"> описание: </w:t>
      </w:r>
      <w:r w:rsidR="00793201" w:rsidRPr="00E1005B">
        <w:rPr>
          <w:rFonts w:ascii="Times New Roman" w:hAnsi="Times New Roman" w:cs="Times New Roman"/>
          <w:sz w:val="24"/>
          <w:szCs w:val="24"/>
        </w:rPr>
        <w:t>лист с таблицей</w:t>
      </w:r>
      <w:r w:rsidR="00793201">
        <w:rPr>
          <w:rFonts w:ascii="Times New Roman" w:hAnsi="Times New Roman" w:cs="Times New Roman"/>
          <w:sz w:val="24"/>
          <w:szCs w:val="24"/>
        </w:rPr>
        <w:t xml:space="preserve"> для каждого обучающегося</w:t>
      </w:r>
      <w:r w:rsidR="00793201" w:rsidRPr="00E1005B">
        <w:rPr>
          <w:rFonts w:ascii="Times New Roman" w:hAnsi="Times New Roman" w:cs="Times New Roman"/>
          <w:sz w:val="24"/>
          <w:szCs w:val="24"/>
        </w:rPr>
        <w:t xml:space="preserve"> «Знаю - Хочу узнать - Узнал» (заполняется в ходе внеурочного занятия)</w:t>
      </w:r>
    </w:p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 Планируемые результаты: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DF">
        <w:rPr>
          <w:rFonts w:ascii="Times New Roman" w:hAnsi="Times New Roman" w:cs="Times New Roman"/>
          <w:sz w:val="24"/>
          <w:szCs w:val="24"/>
        </w:rPr>
        <w:t xml:space="preserve">Личностные результаты: 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DF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формировать умение </w:t>
      </w:r>
      <w:r w:rsidRPr="00FE2ADF">
        <w:rPr>
          <w:rFonts w:ascii="Times New Roman" w:hAnsi="Times New Roman" w:cs="Times New Roman"/>
          <w:sz w:val="24"/>
          <w:szCs w:val="24"/>
        </w:rPr>
        <w:t>интерпретировать и оценивать математические данные в контексте лично значимой ситуации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DF">
        <w:rPr>
          <w:rFonts w:ascii="Times New Roman" w:hAnsi="Times New Roman" w:cs="Times New Roman"/>
          <w:sz w:val="24"/>
          <w:szCs w:val="24"/>
        </w:rPr>
        <w:t xml:space="preserve"> - овладеть навыками адаптации в мире практических задач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FE2AD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E2ADF"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 w:rsidRPr="00FE2ADF">
        <w:rPr>
          <w:rFonts w:ascii="Times New Roman" w:hAnsi="Times New Roman" w:cs="Times New Roman"/>
          <w:sz w:val="24"/>
          <w:szCs w:val="24"/>
        </w:rPr>
        <w:t xml:space="preserve"> результаты: 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DF">
        <w:rPr>
          <w:rFonts w:ascii="Times New Roman" w:hAnsi="Times New Roman" w:cs="Times New Roman"/>
          <w:sz w:val="24"/>
          <w:szCs w:val="24"/>
        </w:rPr>
        <w:t xml:space="preserve">- ставить личные цели развития математической грамотности; 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DF">
        <w:rPr>
          <w:rFonts w:ascii="Times New Roman" w:hAnsi="Times New Roman" w:cs="Times New Roman"/>
          <w:sz w:val="24"/>
          <w:szCs w:val="24"/>
        </w:rPr>
        <w:lastRenderedPageBreak/>
        <w:t xml:space="preserve">- проявлять познавательную и творческую инициативу в применении математических знаний для решения практических заданий. 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DF">
        <w:rPr>
          <w:rFonts w:ascii="Times New Roman" w:hAnsi="Times New Roman" w:cs="Times New Roman"/>
          <w:sz w:val="24"/>
          <w:szCs w:val="24"/>
        </w:rPr>
        <w:t xml:space="preserve">Предметные результаты: </w:t>
      </w:r>
    </w:p>
    <w:p w:rsidR="00FE2ADF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85D29">
        <w:rPr>
          <w:rFonts w:ascii="Times New Roman" w:hAnsi="Times New Roman" w:cs="Times New Roman"/>
          <w:sz w:val="24"/>
          <w:szCs w:val="24"/>
        </w:rPr>
        <w:t xml:space="preserve"> овладеть навыками моделирования</w:t>
      </w:r>
      <w:r w:rsidRPr="00FE2ADF">
        <w:rPr>
          <w:rFonts w:ascii="Times New Roman" w:hAnsi="Times New Roman" w:cs="Times New Roman"/>
          <w:sz w:val="24"/>
          <w:szCs w:val="24"/>
        </w:rPr>
        <w:t xml:space="preserve"> решения практических задач; </w:t>
      </w:r>
    </w:p>
    <w:p w:rsidR="00793201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ADF">
        <w:rPr>
          <w:rFonts w:ascii="Times New Roman" w:hAnsi="Times New Roman" w:cs="Times New Roman"/>
          <w:sz w:val="24"/>
          <w:szCs w:val="24"/>
        </w:rPr>
        <w:t>- применять математические размышления, требующие интуиции и умения обобщать</w:t>
      </w:r>
      <w:r w:rsidR="00793201">
        <w:rPr>
          <w:rFonts w:ascii="Times New Roman" w:hAnsi="Times New Roman" w:cs="Times New Roman"/>
          <w:sz w:val="24"/>
          <w:szCs w:val="24"/>
        </w:rPr>
        <w:t>.</w:t>
      </w:r>
    </w:p>
    <w:p w:rsidR="005967F4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5967F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 xml:space="preserve">2.5. Содержание деятельности субъектов образовательного процесса </w:t>
      </w:r>
    </w:p>
    <w:tbl>
      <w:tblPr>
        <w:tblStyle w:val="a7"/>
        <w:tblpPr w:leftFromText="180" w:rightFromText="180" w:vertAnchor="page" w:horzAnchor="margin" w:tblpY="610"/>
        <w:tblW w:w="15216" w:type="dxa"/>
        <w:tblLook w:val="04A0" w:firstRow="1" w:lastRow="0" w:firstColumn="1" w:lastColumn="0" w:noHBand="0" w:noVBand="1"/>
      </w:tblPr>
      <w:tblGrid>
        <w:gridCol w:w="7609"/>
        <w:gridCol w:w="7607"/>
      </w:tblGrid>
      <w:tr w:rsidR="005967F4" w:rsidTr="00042122">
        <w:trPr>
          <w:trHeight w:val="320"/>
        </w:trPr>
        <w:tc>
          <w:tcPr>
            <w:tcW w:w="7609" w:type="dxa"/>
          </w:tcPr>
          <w:p w:rsidR="005967F4" w:rsidRPr="004D4C1A" w:rsidRDefault="005967F4" w:rsidP="000421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4D4C1A">
              <w:rPr>
                <w:rFonts w:ascii="Times New Roman" w:hAnsi="Times New Roman" w:cs="Times New Roman"/>
                <w:b/>
                <w:sz w:val="28"/>
              </w:rPr>
              <w:lastRenderedPageBreak/>
              <w:t>Деятельность учителя</w:t>
            </w:r>
          </w:p>
        </w:tc>
        <w:tc>
          <w:tcPr>
            <w:tcW w:w="7607" w:type="dxa"/>
          </w:tcPr>
          <w:p w:rsidR="005967F4" w:rsidRPr="004D4C1A" w:rsidRDefault="005967F4" w:rsidP="000421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4D4C1A">
              <w:rPr>
                <w:rFonts w:ascii="Times New Roman" w:hAnsi="Times New Roman" w:cs="Times New Roman"/>
                <w:b/>
                <w:sz w:val="28"/>
              </w:rPr>
              <w:t>Деятельность ученика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E1005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1.Приветствует учащихся, проверяет подготовленность к внеурочному занятию, организует внимание детей. </w:t>
            </w:r>
          </w:p>
          <w:p w:rsidR="005967F4" w:rsidRPr="00E1005B" w:rsidRDefault="005967F4" w:rsidP="0004212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1005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-Здравствуйте, ребята. Рада снова Вас видеть в нашем классе открытий.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Приветствуют учителя, получают позитивный настрой. Включаются в деловой ритм урока.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2.  Работает с понятиями, ведет актуализацию знаний, которые необходимы в ходе урока.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Поиграем в игру «Где логика». Объедините одним словом данные картинки (врач, повар, летчик, моряк) (СЛАЙД 1)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Выслушивает мнения обучающихся.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Молодцы. Сегодня мы будем вести разговор о математике в профессиях.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Дает всем лист с таблицей «Знаю - Хочу узнать - Узнал» (заполняется в ходе внеурочного занятия)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Дают ответы на поставленные вопросы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Профессии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Заполняют первый столбик «Знаю - Хочу узнать - Узнал»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3.  Создает проблемную ситуацию.  Организовывает осмысленное восприятие новой информации, направляет учащихся к поиску информации и оказание взаимопомощи.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Ребята, посмотрите на слайд и скажите, какой вид деятельности осуществляют эти три профессии.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плиточник – облицовщик, печатник, проектировщик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(СЛАЙД 2)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Выслушивает мнения обучающихся, если затрудняются необходимо обратиться к толковому словарю (подготовить заранее)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Работает с таблицей «Знаю - Хочу узнать - Узнал»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Высказывают свое мнение, вступают в диалог друг с другом, учатся строить свою грамотную устную речь, доказывать свое мнение, принимать чужое мнение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Поиск необходимой информации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Заполняют второй столбик «Знаю - Хочу узнать - Узнал»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4.  </w:t>
            </w: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Выполнение задания индивидуально.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Ставит задачу: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-Поможем плиточнику-</w:t>
            </w:r>
            <w:proofErr w:type="gramStart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облицовщику  посчитать</w:t>
            </w:r>
            <w:proofErr w:type="gramEnd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, сколько потребуется упаковок плитки, чтобы</w:t>
            </w:r>
            <w:r w:rsidRPr="00E1005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выложить все дорожки и площадку перед гаражом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? </w:t>
            </w:r>
            <w:r w:rsidRPr="00E1005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Приложение №1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-Какую форму имеют плитки? 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- Какую математическую величину необходимо вычислить плиточнику-облицовщику?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- Запишите формулу площади квадрата.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Что теперь необходимо посчитать рабочему?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(При необходимости оказывает индивидуальную помощь, консультацию, создает ситуацию успеха)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Какое следующее действие необходимо выполнить плиточнику, чтобы ответить на вопрос задачи?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Так сколько же упаковок плиток ему необходимо для выполнения работы?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 случае если все учащиеся пришли к верному ответу, то переходит к записи в тетрадь. Если некоторые учащихся дали ответ 59 дает возможность обсудить создавшуюся ситуацию и прийти к верному ответу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Ведут диалог с учителем, решают поставленную задачу, ведут поисковую деятельность, через работу со справочником, таблицей умножения. Использую грамотную письменную математическую речь.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Квадрат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Площадь квадрата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S=</w:t>
            </w:r>
            <w:proofErr w:type="spellStart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a•</w:t>
            </w:r>
            <w:proofErr w:type="gramStart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spellEnd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 (</w:t>
            </w:r>
            <w:proofErr w:type="gramEnd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площадь 0,25 м²)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Вычислить количество всей плитки.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Для площадки перед гаражом понадобится 4 умножить на 4 умножить на 16=256 плиток. Для того чтобы выложить все дорожки, понадобится ещё 40 плиток. Значит, всего необходимо 296 плиток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Теперь найдём, сколько упаковок плитки понадобилось 296:5=59,2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Следовательно, чтобы выложить все дорожки и площадку перед гаражом понадобится 60 упаковок плитки.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Строят грамотную речь, доказывают свое мнение, выслушивают своих товарищей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5. Сменить вид деятельности, </w:t>
            </w:r>
            <w:proofErr w:type="gramStart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эмоциональная  разгрузка</w:t>
            </w:r>
            <w:proofErr w:type="gramEnd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учащихся (СЛАЙД 3)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Геометрические фигуры, разной формы, с надписями. Необходимо их воспроизвести, </w:t>
            </w:r>
            <w:proofErr w:type="gramStart"/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например</w:t>
            </w:r>
            <w:proofErr w:type="gramEnd"/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: по порядку, с указанием числа в окружности, единица измерения в квадрате и </w:t>
            </w:r>
            <w:proofErr w:type="spellStart"/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т.д</w:t>
            </w:r>
            <w:proofErr w:type="spellEnd"/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59264" behindDoc="1" locked="0" layoutInCell="1" allowOverlap="1" wp14:anchorId="6ED68958" wp14:editId="375FDA7F">
                      <wp:simplePos x="0" y="0"/>
                      <wp:positionH relativeFrom="column">
                        <wp:posOffset>3248025</wp:posOffset>
                      </wp:positionH>
                      <wp:positionV relativeFrom="paragraph">
                        <wp:posOffset>72390</wp:posOffset>
                      </wp:positionV>
                      <wp:extent cx="1181735" cy="1257935"/>
                      <wp:effectExtent l="0" t="0" r="19050" b="19050"/>
                      <wp:wrapNone/>
                      <wp:docPr id="1" name="Ромб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81160" cy="1257480"/>
                              </a:xfrm>
                              <a:prstGeom prst="diamond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round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4961E339"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Ромб 5" o:spid="_x0000_s1026" type="#_x0000_t4" style="position:absolute;margin-left:255.75pt;margin-top:5.7pt;width:93.05pt;height:99.05pt;z-index:-25165721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" fillcolor="white [3212]" strokecolor="#1f4d78 [1604]" strokeweight="1pt">
                      <v:stroke joinstyle="round"/>
                    </v:shape>
                  </w:pict>
                </mc:Fallback>
              </mc:AlternateConten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61312" behindDoc="0" locked="0" layoutInCell="1" allowOverlap="1" wp14:anchorId="734E18C5" wp14:editId="16192738">
                      <wp:simplePos x="0" y="0"/>
                      <wp:positionH relativeFrom="column">
                        <wp:posOffset>1419225</wp:posOffset>
                      </wp:positionH>
                      <wp:positionV relativeFrom="paragraph">
                        <wp:posOffset>163830</wp:posOffset>
                      </wp:positionV>
                      <wp:extent cx="734060" cy="686435"/>
                      <wp:effectExtent l="0" t="0" r="28575" b="19050"/>
                      <wp:wrapNone/>
                      <wp:docPr id="2" name="Овал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3320" cy="6858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round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BA12E85" id="Овал 3" o:spid="_x0000_s1026" style="position:absolute;margin-left:111.75pt;margin-top:12.9pt;width:57.8pt;height:54.05pt;z-index:25166131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" fillcolor="white [3212]" strokecolor="#1f4d78 [1604]" strokeweight="1pt"/>
                  </w:pict>
                </mc:Fallback>
              </mc:AlternateContent>
            </w: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62336" behindDoc="0" locked="0" layoutInCell="1" allowOverlap="1" wp14:anchorId="5E024750" wp14:editId="1876BC34">
                      <wp:simplePos x="0" y="0"/>
                      <wp:positionH relativeFrom="column">
                        <wp:posOffset>2286000</wp:posOffset>
                      </wp:positionH>
                      <wp:positionV relativeFrom="paragraph">
                        <wp:posOffset>125730</wp:posOffset>
                      </wp:positionV>
                      <wp:extent cx="840740" cy="724535"/>
                      <wp:effectExtent l="0" t="0" r="17780" b="19050"/>
                      <wp:wrapNone/>
                      <wp:docPr id="3" name="Равнобедренный треугольник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40240" cy="72396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round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DBB9A50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Равнобедренный треугольник 4" o:spid="_x0000_s1026" type="#_x0000_t5" style="position:absolute;margin-left:180pt;margin-top:9.9pt;width:66.2pt;height:57.05pt;z-index:25166233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" fillcolor="white [3212]" strokecolor="#1f4d78 [1604]" strokeweight="1pt">
                      <v:stroke joinstyle="round"/>
                    </v:shape>
                  </w:pict>
                </mc:Fallback>
              </mc:AlternateConten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60288" behindDoc="0" locked="0" layoutInCell="1" allowOverlap="1" wp14:anchorId="1E1EDF33" wp14:editId="216565DF">
                      <wp:simplePos x="0" y="0"/>
                      <wp:positionH relativeFrom="column">
                        <wp:posOffset>266700</wp:posOffset>
                      </wp:positionH>
                      <wp:positionV relativeFrom="paragraph">
                        <wp:posOffset>36195</wp:posOffset>
                      </wp:positionV>
                      <wp:extent cx="895985" cy="638810"/>
                      <wp:effectExtent l="0" t="0" r="19050" b="28575"/>
                      <wp:wrapNone/>
                      <wp:docPr id="4" name="Прямоугольник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5320" cy="6382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round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/>
                            </wps:style>
                            <wps:txbx>
                              <w:txbxContent>
                                <w:p w:rsidR="005967F4" w:rsidRDefault="005967F4" w:rsidP="005967F4">
                                  <w:pPr>
                                    <w:pStyle w:val="a6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color w:val="FFFFFF"/>
                                      <w:lang w:val="en-US"/>
                                    </w:rPr>
                                    <w:t>DD151520000D</w:t>
                                  </w:r>
                                </w:p>
                              </w:txbxContent>
                            </wps:txbx>
                            <wps:bodyPr anchor="ctr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E1EDF33" id="Прямоугольник 2" o:spid="_x0000_s1026" style="position:absolute;margin-left:21pt;margin-top:2.85pt;width:70.55pt;height:50.3pt;z-index:25166028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" fillcolor="white [3212]" strokecolor="#1f4d78 [1604]" strokeweight="1pt">
                      <v:stroke joinstyle="round"/>
                      <v:textbox>
                        <w:txbxContent>
                          <w:p w:rsidR="005967F4" w:rsidRDefault="005967F4" w:rsidP="005967F4">
                            <w:pPr>
                              <w:pStyle w:val="a6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lang w:val="en-US"/>
                              </w:rPr>
                              <w:t>DD151520000D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64384" behindDoc="0" locked="0" layoutInCell="1" allowOverlap="1" wp14:anchorId="4A01D448" wp14:editId="4339B7CE">
                      <wp:simplePos x="0" y="0"/>
                      <wp:positionH relativeFrom="column">
                        <wp:posOffset>1543050</wp:posOffset>
                      </wp:positionH>
                      <wp:positionV relativeFrom="paragraph">
                        <wp:posOffset>112395</wp:posOffset>
                      </wp:positionV>
                      <wp:extent cx="476885" cy="353060"/>
                      <wp:effectExtent l="0" t="0" r="0" b="9525"/>
                      <wp:wrapNone/>
                      <wp:docPr id="6" name="Надпись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6280" cy="3524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360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:rsidR="005967F4" w:rsidRDefault="005967F4" w:rsidP="005967F4">
                                  <w:pPr>
                                    <w:pStyle w:val="a6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en-US"/>
                                    </w:rPr>
                                    <w:t>150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A01D448" id="Надпись 2" o:spid="_x0000_s1027" style="position:absolute;margin-left:121.5pt;margin-top:8.85pt;width:37.55pt;height:27.8pt;z-index:25166438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" stroked="f" strokeweight=".26mm">
                      <v:textbox>
                        <w:txbxContent>
                          <w:p w:rsidR="005967F4" w:rsidRDefault="005967F4" w:rsidP="005967F4">
                            <w:pPr>
                              <w:pStyle w:val="a6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en-US"/>
                              </w:rPr>
                              <w:t>150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63360" behindDoc="0" locked="0" layoutInCell="1" allowOverlap="1" wp14:anchorId="184D3806" wp14:editId="656AFE04">
                      <wp:simplePos x="0" y="0"/>
                      <wp:positionH relativeFrom="column">
                        <wp:posOffset>333375</wp:posOffset>
                      </wp:positionH>
                      <wp:positionV relativeFrom="paragraph">
                        <wp:posOffset>3810</wp:posOffset>
                      </wp:positionV>
                      <wp:extent cx="734060" cy="372110"/>
                      <wp:effectExtent l="0" t="0" r="9525" b="9525"/>
                      <wp:wrapNone/>
                      <wp:docPr id="8" name="Поле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3320" cy="3715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48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/>
                            </wps:style>
                            <wps:txbx>
                              <w:txbxContent>
                                <w:p w:rsidR="005967F4" w:rsidRDefault="005967F4" w:rsidP="005967F4">
                                  <w:pPr>
                                    <w:pStyle w:val="a6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3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000000"/>
                                      <w:sz w:val="32"/>
                                      <w:lang w:val="en-US"/>
                                    </w:rPr>
                                    <w:t>STOP</w:t>
                                  </w:r>
                                </w:p>
                              </w:txbxContent>
                            </wps:txbx>
                            <wps:bodyPr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84D3806" id="Поле 6" o:spid="_x0000_s1028" style="position:absolute;margin-left:26.25pt;margin-top:.3pt;width:57.8pt;height:29.3pt;z-index:25166336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" fillcolor="white [3201]" stroked="f" strokeweight=".18mm">
                      <v:textbox>
                        <w:txbxContent>
                          <w:p w:rsidR="005967F4" w:rsidRDefault="005967F4" w:rsidP="005967F4">
                            <w:pPr>
                              <w:pStyle w:val="a6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/>
                                <w:sz w:val="32"/>
                                <w:lang w:val="en-US"/>
                              </w:rPr>
                              <w:t>STOP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66432" behindDoc="0" locked="0" layoutInCell="1" allowOverlap="1" wp14:anchorId="549FD65D" wp14:editId="12EF91BE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149860</wp:posOffset>
                      </wp:positionV>
                      <wp:extent cx="558800" cy="500380"/>
                      <wp:effectExtent l="0" t="0" r="0" b="0"/>
                      <wp:wrapNone/>
                      <wp:docPr id="10" name="Фигура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8000" cy="4996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5967F4" w:rsidRDefault="005967F4" w:rsidP="005967F4">
                                  <w:pPr>
                                    <w:overflowPunct w:val="0"/>
                                    <w:spacing w:after="0" w:line="240" w:lineRule="auto"/>
                                  </w:pPr>
                                  <w:r>
                                    <w:rPr>
                                      <w:rFonts w:ascii="XO Thames" w:hAnsi="XO Thames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S, P, V</w:t>
                                  </w:r>
                                </w:p>
                              </w:txbxContent>
                            </wps:txbx>
                            <wps:bodyPr wrap="square" lIns="0" tIns="0" rIns="0" bIns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49FD65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Фигура7" o:spid="_x0000_s1029" type="#_x0000_t202" style="position:absolute;margin-left:194.4pt;margin-top:11.8pt;width:44pt;height:39.4pt;z-index:25166643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" filled="f" stroked="f">
                      <v:textbox style="mso-fit-shape-to-text:t" inset="0,0,0,0">
                        <w:txbxContent>
                          <w:p w:rsidR="005967F4" w:rsidRDefault="005967F4" w:rsidP="005967F4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XO Thames" w:hAnsi="XO Thames"/>
                                <w:b/>
                                <w:bCs/>
                                <w:sz w:val="26"/>
                                <w:szCs w:val="26"/>
                              </w:rPr>
                              <w:t>S, P, V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0BB6E557" wp14:editId="028900BE">
                  <wp:simplePos x="0" y="0"/>
                  <wp:positionH relativeFrom="column">
                    <wp:posOffset>3545205</wp:posOffset>
                  </wp:positionH>
                  <wp:positionV relativeFrom="paragraph">
                    <wp:posOffset>-1059180</wp:posOffset>
                  </wp:positionV>
                  <wp:extent cx="571500" cy="899160"/>
                  <wp:effectExtent l="0" t="0" r="0" b="0"/>
                  <wp:wrapTight wrapText="bothSides">
                    <wp:wrapPolygon edited="0">
                      <wp:start x="7145" y="0"/>
                      <wp:lineTo x="-83" y="7295"/>
                      <wp:lineTo x="-83" y="20971"/>
                      <wp:lineTo x="20873" y="20971"/>
                      <wp:lineTo x="20873" y="7295"/>
                      <wp:lineTo x="12925" y="0"/>
                      <wp:lineTo x="7145" y="0"/>
                    </wp:wrapPolygon>
                  </wp:wrapTight>
                  <wp:docPr id="11" name="Рисунок 8" descr="C:\Program Files\Microsoft Office\MEDIA\CAGCAT10\j0240719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8" descr="C:\Program Files\Microsoft Office\MEDIA\CAGCAT10\j0240719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899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Сменили вид деятельности и готовы продолжить работу.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6.  </w:t>
            </w: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Выполнение задания в парах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Каждая пара выполняет </w:t>
            </w:r>
            <w:proofErr w:type="spellStart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практико</w:t>
            </w:r>
            <w:proofErr w:type="spellEnd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–ориентированную задачу «Формат книги», в ней представлено 4 блока с несколькими краткими ответами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Дает возможность проявить свои знания каждому, показать лидерские качества.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Контролирует работу класса в целом, в парах, оказывает помощь при необходимости.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Помогите следующему нашему профессионалу Печатнику выполнить на отлично свою работу! Ответьте в своей группе на вопросы задачи, работая по плану, ответы запишите в соответствующие ячейки. </w:t>
            </w:r>
            <w:r w:rsidRPr="00E1005B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Приложение № 2. </w:t>
            </w: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Отводится 10 минут на работу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Заслушивает выборочно ответы от всех пар, комментирует успех или недостатки в полученных ответах.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Выявляет качество и уровень усвоения знаний.</w:t>
            </w: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Указывает причины допущенных ошибок</w:t>
            </w: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Выставляет оценку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виде «Замечательно», «Хорошо», «Неплохо»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каждой группе за выполненную работу, с аргументами, спрашивает мнение всего класса.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07" w:type="dxa"/>
          </w:tcPr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Объединяются в пары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по  усмотрению</w:t>
            </w:r>
            <w:proofErr w:type="gramEnd"/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учителя.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Ведут самостоятельное решение поставленной задачи.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Консультируются с учителем, если происходят затруднения в решении задачи.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Грамотно и аккуратно заполняют ячейки с ответами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Читают, интерпретируют, применяют символьные записи, выполняют действия с натуральными числами и долями, мысленные трансформации реальных объектов, устанавливают закономерности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Представляют результат своей работы в устной форме, делают анализ работы, озвучивают свои затруднения и обсуждают правильность решения. Заслушивают ответы других пар.</w:t>
            </w: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422C3" w:rsidTr="00042122">
        <w:trPr>
          <w:trHeight w:val="338"/>
        </w:trPr>
        <w:tc>
          <w:tcPr>
            <w:tcW w:w="7609" w:type="dxa"/>
          </w:tcPr>
          <w:p w:rsidR="00F422C3" w:rsidRPr="00E1005B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7. </w:t>
            </w: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Выполнение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практического </w:t>
            </w: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задания в 2 группах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Первая группа проводит расчеты высоты дверного проема, вторая группа - шкафа, используя понятие «подобие треугольников». Учитель корректирует работу, отвечает на вопросы, оказывает помощь. </w:t>
            </w: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Помогите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последнему  нашему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профессионалу Проектировщику выполнить </w:t>
            </w: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>свою работу! От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ветьте на вопрос в своей группе на поставленную задачу</w:t>
            </w: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Учащимся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о</w:t>
            </w:r>
            <w:r w:rsidRPr="00F009A1">
              <w:rPr>
                <w:rFonts w:ascii="Times New Roman" w:hAnsi="Times New Roman" w:cs="Times New Roman"/>
                <w:i/>
                <w:sz w:val="24"/>
                <w:szCs w:val="24"/>
              </w:rPr>
              <w:t>тводится 10 минут на работу</w:t>
            </w: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1 группа - </w:t>
            </w:r>
            <w:r>
              <w:t xml:space="preserve"> </w:t>
            </w:r>
            <w:r w:rsidRPr="00FC5EBB">
              <w:rPr>
                <w:rFonts w:ascii="Times New Roman" w:hAnsi="Times New Roman" w:cs="Times New Roman"/>
                <w:i/>
                <w:sz w:val="24"/>
                <w:szCs w:val="24"/>
              </w:rPr>
              <w:t>расчеты высоты дверного проема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в кабинете математики</w:t>
            </w:r>
          </w:p>
          <w:p w:rsidR="00F422C3" w:rsidRPr="00FC5EBB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2 группа - </w:t>
            </w:r>
            <w:r w:rsidRPr="00FC5EB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расчеты </w:t>
            </w:r>
            <w:proofErr w:type="gramStart"/>
            <w:r w:rsidRPr="00FC5EB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высоты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C5EBB">
              <w:rPr>
                <w:rFonts w:ascii="Times New Roman" w:hAnsi="Times New Roman" w:cs="Times New Roman"/>
                <w:i/>
                <w:sz w:val="24"/>
                <w:szCs w:val="24"/>
              </w:rPr>
              <w:t>шкафа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в кабинете математики</w:t>
            </w: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Для  выполнения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практической работы учащимся представлен план работы, в котором прописаны действия, которые необходимо выполнить. Им необходимо рисунок, который представлен в их справочном материале, перенести на свое задание.</w:t>
            </w: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B8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Выявляет качество и уровень усвоения знаний, а также устанавливает причины выявленных ошибок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Работает с таблицей «Знаю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Хочу узнать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Узнал»</w:t>
            </w:r>
          </w:p>
          <w:p w:rsidR="00F422C3" w:rsidRPr="00883B89" w:rsidRDefault="00F422C3" w:rsidP="00F422C3">
            <w:pPr>
              <w:pStyle w:val="a9"/>
              <w:shd w:val="clear" w:color="auto" w:fill="FFFFFF"/>
              <w:spacing w:before="0" w:beforeAutospacing="0" w:after="150" w:afterAutospacing="0"/>
            </w:pPr>
          </w:p>
        </w:tc>
        <w:tc>
          <w:tcPr>
            <w:tcW w:w="7607" w:type="dxa"/>
          </w:tcPr>
          <w:p w:rsidR="00F422C3" w:rsidRPr="00F009A1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Объединяются в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группы </w:t>
            </w: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 xml:space="preserve"> по</w:t>
            </w:r>
            <w:proofErr w:type="gramEnd"/>
            <w:r w:rsidRPr="00F009A1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желанию</w:t>
            </w: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422C3" w:rsidRPr="00F009A1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>Ведут самостоятельное решение поставленной задачи.</w:t>
            </w:r>
          </w:p>
          <w:p w:rsidR="00F422C3" w:rsidRPr="00F009A1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>Если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затрудняются при</w:t>
            </w: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 xml:space="preserve"> решении задачи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обращаются за помощью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  учителю</w:t>
            </w:r>
            <w:proofErr w:type="gramEnd"/>
            <w:r w:rsidRPr="00F009A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422C3" w:rsidRPr="00F009A1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Выполняют необходимые измерения, работа с прототипом практико-ориентированной задачи, сч</w:t>
            </w: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 xml:space="preserve">итают,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выполнение расчетов, позволяющих решить задачу</w:t>
            </w:r>
          </w:p>
          <w:p w:rsidR="00F422C3" w:rsidRPr="006D6197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План работы для первой группы</w:t>
            </w:r>
            <w:r w:rsidRPr="006D6197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:</w:t>
            </w: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83B89">
              <w:rPr>
                <w:rFonts w:ascii="Times New Roman" w:hAnsi="Times New Roman" w:cs="Times New Roman"/>
                <w:noProof/>
                <w:sz w:val="32"/>
                <w:szCs w:val="24"/>
                <w:lang w:eastAsia="ru-RU"/>
              </w:rPr>
              <w:lastRenderedPageBreak/>
              <w:drawing>
                <wp:anchor distT="0" distB="0" distL="0" distR="0" simplePos="0" relativeHeight="251669504" behindDoc="0" locked="0" layoutInCell="1" allowOverlap="0" wp14:anchorId="72D190CC" wp14:editId="6CACD605">
                  <wp:simplePos x="0" y="0"/>
                  <wp:positionH relativeFrom="column">
                    <wp:posOffset>48895</wp:posOffset>
                  </wp:positionH>
                  <wp:positionV relativeFrom="line">
                    <wp:posOffset>109220</wp:posOffset>
                  </wp:positionV>
                  <wp:extent cx="2962275" cy="1920875"/>
                  <wp:effectExtent l="0" t="0" r="9525" b="3175"/>
                  <wp:wrapSquare wrapText="bothSides"/>
                  <wp:docPr id="15" name="Рисунок 15" descr="https://fsd.videouroki.net/html/2014/10/10/98688215/98688215_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fsd.videouroki.net/html/2014/10/10/98688215/98688215_6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158"/>
                          <a:stretch/>
                        </pic:blipFill>
                        <pic:spPr bwMode="auto">
                          <a:xfrm>
                            <a:off x="0" y="0"/>
                            <a:ext cx="2962275" cy="192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422C3" w:rsidRPr="00F009A1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F009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422C3" w:rsidRDefault="00F422C3" w:rsidP="00F422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1"/>
                <w:u w:val="single"/>
                <w:lang w:eastAsia="ru-RU"/>
              </w:rPr>
            </w:pP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</w:p>
          <w:p w:rsidR="00F422C3" w:rsidRPr="006D6197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    </w:t>
            </w:r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Можно измерить высоту </w:t>
            </w: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дверного проема с помощью записной книжки и карандаша. Он</w:t>
            </w:r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поможет построить вам в пространстве те два подобных треугольника, из которых получается искомая высота. Книжку надо держать возле глаза так, как показано на рисунке.</w:t>
            </w: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    </w:t>
            </w:r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Она должна находиться в отвесной плоскости, а карандаш выдвигаться над верхним обрезом книжки на столько, </w:t>
            </w:r>
            <w:proofErr w:type="gramStart"/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чтобы</w:t>
            </w:r>
            <w:proofErr w:type="gramEnd"/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глядя из точки Е, видеть вершину В </w:t>
            </w: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двери</w:t>
            </w:r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покрытой кончиком О            карандаша. Тогда вследствие подобия треугольников ECB и EFO. </w:t>
            </w: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   </w:t>
            </w:r>
          </w:p>
          <w:p w:rsidR="00F422C3" w:rsidRPr="006D6197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      </w:t>
            </w:r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Высота ВС определится из пропорции: </w:t>
            </w:r>
            <w:proofErr w:type="gramStart"/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BC:OF</w:t>
            </w:r>
            <w:proofErr w:type="gramEnd"/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=EC:FE. </w:t>
            </w: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К полученному расстоянию ВС нужно прибавить еще длину СD, т. е. – на ровн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ом месте высоту глаза над полом</w:t>
            </w:r>
            <w:r w:rsidRPr="006D6197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.</w:t>
            </w: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</w:p>
          <w:p w:rsidR="00F422C3" w:rsidRPr="006D6197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План работы для второй группы</w:t>
            </w:r>
            <w:r w:rsidRPr="006D6197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:</w:t>
            </w:r>
          </w:p>
          <w:p w:rsidR="00F422C3" w:rsidRPr="00035D46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  <w:r w:rsidRPr="00035D46">
              <w:rPr>
                <w:rFonts w:ascii="Times New Roman" w:hAnsi="Times New Roman" w:cs="Times New Roman"/>
                <w:bCs/>
                <w:color w:val="000000"/>
                <w:sz w:val="24"/>
                <w:szCs w:val="21"/>
                <w:lang w:eastAsia="ru-RU"/>
              </w:rPr>
              <w:t>Измерение высоты предмета с помощью прямоугольного треугольника</w:t>
            </w:r>
          </w:p>
          <w:p w:rsidR="00F422C3" w:rsidRPr="00035D46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  <w:r w:rsidRPr="00035D46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На уровне глаз расположим прямоугольный равнобедренный треугольник, направив один катет горизонтально поверхности земли, другой катет, направив на предмет, высоту которого измеряем. Отходим от предмета на такое расстояние, чтобы второй катет совпадал с верхней точкой предмета, которого измеряем, т.к. треугольник равнобедренный, то высота предмета равна расстоянию от человека до основания предмета (прибавив рост человека).</w:t>
            </w:r>
          </w:p>
          <w:p w:rsidR="00F422C3" w:rsidRPr="00035D46" w:rsidRDefault="00F422C3" w:rsidP="00F422C3">
            <w:pPr>
              <w:pStyle w:val="a9"/>
              <w:shd w:val="clear" w:color="auto" w:fill="FFFFFF"/>
              <w:rPr>
                <w:color w:val="000000"/>
                <w:szCs w:val="20"/>
              </w:rPr>
            </w:pPr>
            <w:r w:rsidRPr="00035D46">
              <w:rPr>
                <w:color w:val="000000"/>
                <w:szCs w:val="20"/>
              </w:rPr>
              <w:lastRenderedPageBreak/>
              <w:t>Измерение вы</w:t>
            </w:r>
            <w:r>
              <w:rPr>
                <w:color w:val="000000"/>
                <w:szCs w:val="20"/>
              </w:rPr>
              <w:t>соты дерева с помощью угольника</w:t>
            </w:r>
          </w:p>
          <w:p w:rsidR="00F422C3" w:rsidRDefault="00F422C3" w:rsidP="00F422C3">
            <w:pPr>
              <w:pStyle w:val="a9"/>
              <w:shd w:val="clear" w:color="auto" w:fill="FFFFFF"/>
              <w:rPr>
                <w:rFonts w:ascii="Verdana" w:hAnsi="Verdana"/>
                <w:color w:val="000000"/>
                <w:sz w:val="20"/>
                <w:szCs w:val="20"/>
              </w:rPr>
            </w:pPr>
            <w:r>
              <w:rPr>
                <w:rFonts w:ascii="Verdana" w:hAnsi="Verdana"/>
                <w:noProof/>
                <w:color w:val="000000"/>
                <w:sz w:val="20"/>
                <w:szCs w:val="20"/>
              </w:rPr>
              <w:drawing>
                <wp:inline distT="0" distB="0" distL="0" distR="0" wp14:anchorId="3D9B7E05" wp14:editId="113E5791">
                  <wp:extent cx="1323975" cy="1000125"/>
                  <wp:effectExtent l="0" t="0" r="9525" b="9525"/>
                  <wp:docPr id="16" name="Рисунок 16" descr="t1617198362a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t1617198362a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Verdana" w:hAnsi="Verdana"/>
                <w:noProof/>
                <w:color w:val="000000"/>
                <w:sz w:val="20"/>
                <w:szCs w:val="20"/>
              </w:rPr>
              <w:drawing>
                <wp:inline distT="0" distB="0" distL="0" distR="0" wp14:anchorId="1FB20FAC" wp14:editId="0D100398">
                  <wp:extent cx="1504950" cy="895350"/>
                  <wp:effectExtent l="0" t="0" r="0" b="0"/>
                  <wp:docPr id="17" name="Рисунок 17" descr="t1617198362au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1617198362au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22C3" w:rsidRPr="00C117AC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</w:pPr>
            <w:proofErr w:type="gramStart"/>
            <w:r w:rsidRPr="00C117AC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Самостоятельно  анализируют</w:t>
            </w:r>
            <w:proofErr w:type="gramEnd"/>
            <w:r w:rsidRPr="00C117AC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правильность выполнения действий и вносят необходимые коррективы</w:t>
            </w:r>
          </w:p>
          <w:p w:rsidR="00F422C3" w:rsidRDefault="00F422C3" w:rsidP="00F422C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1"/>
                <w:u w:val="single"/>
                <w:lang w:eastAsia="ru-RU"/>
              </w:rPr>
            </w:pPr>
          </w:p>
          <w:p w:rsidR="00F422C3" w:rsidRDefault="00F422C3" w:rsidP="00F422C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83B89">
              <w:rPr>
                <w:rFonts w:ascii="Times New Roman" w:hAnsi="Times New Roman" w:cs="Times New Roman"/>
                <w:color w:val="000000"/>
                <w:sz w:val="24"/>
                <w:szCs w:val="21"/>
                <w:u w:val="single"/>
                <w:lang w:eastAsia="ru-RU"/>
              </w:rPr>
              <w:t>Вывод:</w:t>
            </w: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 п</w:t>
            </w:r>
            <w:r w:rsidRPr="00883B89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ри измерении</w:t>
            </w:r>
            <w:r w:rsidRPr="00883B8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1"/>
                <w:lang w:eastAsia="ru-RU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высоты</w:t>
            </w:r>
            <w:r w:rsidRPr="00883B89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убедились, что подобие треугольников </w:t>
            </w:r>
            <w:proofErr w:type="gramStart"/>
            <w:r w:rsidRPr="00883B89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>можно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</w:t>
            </w:r>
            <w:r w:rsidRPr="00883B89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применять</w:t>
            </w:r>
            <w:proofErr w:type="gramEnd"/>
            <w:r w:rsidRPr="00883B89">
              <w:rPr>
                <w:rFonts w:ascii="Times New Roman" w:hAnsi="Times New Roman" w:cs="Times New Roman"/>
                <w:color w:val="000000"/>
                <w:sz w:val="24"/>
                <w:szCs w:val="21"/>
                <w:lang w:eastAsia="ru-RU"/>
              </w:rPr>
              <w:t xml:space="preserve"> не только на уроках геометрии, но и на практике.</w:t>
            </w:r>
          </w:p>
          <w:p w:rsidR="00F422C3" w:rsidRPr="00E1005B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Заполняют третий столбик «Знаю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Хочу узнать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Узнал»</w:t>
            </w:r>
          </w:p>
        </w:tc>
      </w:tr>
      <w:tr w:rsidR="00F422C3" w:rsidTr="00042122">
        <w:trPr>
          <w:trHeight w:val="338"/>
        </w:trPr>
        <w:tc>
          <w:tcPr>
            <w:tcW w:w="7609" w:type="dxa"/>
          </w:tcPr>
          <w:p w:rsidR="00F422C3" w:rsidRPr="00E1005B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8.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Рефлексия </w:t>
            </w:r>
            <w:r w:rsidRPr="00E1005B">
              <w:rPr>
                <w:rStyle w:val="a3"/>
                <w:rFonts w:ascii="Times New Roman" w:hAnsi="Times New Roman" w:cs="Times New Roman"/>
                <w:sz w:val="24"/>
                <w:szCs w:val="24"/>
              </w:rPr>
              <w:t>"Три М"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422C3" w:rsidRDefault="00F422C3" w:rsidP="00F422C3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Учащимся предлагается назвать три момента, которые у них получились хорошо в процессе занятия, и предложить одно действие, которое улучшит их работу на следующем уроке.</w:t>
            </w:r>
          </w:p>
          <w:p w:rsidR="00F422C3" w:rsidRPr="001F19B1" w:rsidRDefault="00F422C3" w:rsidP="00F422C3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19B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Пример: </w:t>
            </w:r>
          </w:p>
          <w:p w:rsidR="00F422C3" w:rsidRPr="001F19B1" w:rsidRDefault="00F422C3" w:rsidP="00F422C3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19B1">
              <w:rPr>
                <w:rFonts w:ascii="Times New Roman" w:hAnsi="Times New Roman" w:cs="Times New Roman"/>
                <w:sz w:val="24"/>
                <w:szCs w:val="24"/>
              </w:rPr>
              <w:t xml:space="preserve">Что ты сейчас можешь делать из того, что не мог делать прежде? </w:t>
            </w:r>
          </w:p>
          <w:p w:rsidR="00F422C3" w:rsidRPr="001F19B1" w:rsidRDefault="00F422C3" w:rsidP="00F422C3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19B1">
              <w:rPr>
                <w:rFonts w:ascii="Times New Roman" w:hAnsi="Times New Roman" w:cs="Times New Roman"/>
                <w:sz w:val="24"/>
                <w:szCs w:val="24"/>
              </w:rPr>
              <w:t xml:space="preserve">Что ты можешь сделать лучше? </w:t>
            </w:r>
          </w:p>
          <w:p w:rsidR="00F422C3" w:rsidRPr="001F19B1" w:rsidRDefault="00F422C3" w:rsidP="00F422C3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19B1">
              <w:rPr>
                <w:rFonts w:ascii="Times New Roman" w:hAnsi="Times New Roman" w:cs="Times New Roman"/>
                <w:sz w:val="24"/>
                <w:szCs w:val="24"/>
              </w:rPr>
              <w:t xml:space="preserve">Какая часть обучения была для тебя наиболее эффективна? </w:t>
            </w:r>
          </w:p>
          <w:p w:rsidR="00F422C3" w:rsidRPr="00E1005B" w:rsidRDefault="00F422C3" w:rsidP="00F422C3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07" w:type="dxa"/>
          </w:tcPr>
          <w:p w:rsidR="00F422C3" w:rsidRPr="00E1005B" w:rsidRDefault="00F422C3" w:rsidP="00F422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Анализируют свою работу, рассказывают о трудностях работы с практико-ориентированными задачами, определяют план дальнейшего изучения материала </w:t>
            </w:r>
          </w:p>
        </w:tc>
      </w:tr>
    </w:tbl>
    <w:p w:rsidR="005967F4" w:rsidRDefault="005967F4" w:rsidP="005967F4">
      <w:pPr>
        <w:jc w:val="center"/>
        <w:rPr>
          <w:rFonts w:ascii="Times New Roman" w:hAnsi="Times New Roman" w:cs="Times New Roman"/>
          <w:sz w:val="24"/>
        </w:rPr>
      </w:pPr>
    </w:p>
    <w:p w:rsidR="005967F4" w:rsidRDefault="005967F4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967F4" w:rsidRDefault="005967F4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967F4" w:rsidRDefault="005967F4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967F4" w:rsidRDefault="005967F4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967F4" w:rsidRDefault="005967F4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967F4" w:rsidRDefault="005967F4" w:rsidP="005967F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793201" w:rsidRDefault="00793201" w:rsidP="00793201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5967F4" w:rsidRDefault="005967F4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Приложение №1</w:t>
      </w:r>
    </w:p>
    <w:p w:rsidR="005967F4" w:rsidRDefault="005967F4" w:rsidP="005967F4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 w:cs="Times New Roman"/>
          <w:color w:val="000000"/>
          <w:lang w:eastAsia="ru-RU"/>
        </w:rPr>
      </w:pPr>
      <w:r>
        <w:rPr>
          <w:noProof/>
          <w:lang w:eastAsia="ru-RU"/>
        </w:rPr>
        <w:drawing>
          <wp:inline distT="0" distB="0" distL="0" distR="0" wp14:anchorId="5CEE2D19" wp14:editId="3844FB24">
            <wp:extent cx="5457825" cy="4371975"/>
            <wp:effectExtent l="0" t="0" r="0" b="0"/>
            <wp:docPr id="12" name="Рисунок 1" descr="https://oge.sdamgia.ru/get_file?id=21560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" descr="https://oge.sdamgia.ru/get_file?id=21560&amp;png=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7F4" w:rsidRDefault="005967F4" w:rsidP="005967F4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 w:cs="Times New Roman"/>
          <w:color w:val="000000"/>
          <w:lang w:eastAsia="ru-RU"/>
        </w:rPr>
      </w:pPr>
    </w:p>
    <w:p w:rsidR="005967F4" w:rsidRPr="008917E2" w:rsidRDefault="005967F4" w:rsidP="005967F4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8917E2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На плане изображено домохозяйство по адресу с. Кондратьево, 2-й Прудовой пер, д. 7 (сторона каждой клетки на плане равна 1 м). Участок имеет прямоугольную форму. Выезд и въезд осуществляется через единственные ворота.</w:t>
      </w:r>
    </w:p>
    <w:p w:rsidR="00BD7504" w:rsidRDefault="005967F4" w:rsidP="00793201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8917E2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При входе на участок слева от ворот находится сарай, а справа гараж. Площадь, занятая сараем, равна 16 кв. м. Жилой дом находится в глубине территории. Помимо гаража, жилого дома и сарая, на участке имеются теплица и две круглые клумбы, расположенные на территории огорода (огород отмечен на плане цифрой 5). Все дорожки внутри участка имеют ширину 0,5 м и вымощены тротуарной плиткой размером</w:t>
      </w:r>
      <w:r w:rsidR="006609E2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917E2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0,5 м × 0,5 м. Между сараем и гаражом имеется площадка, вымощенная той же плиткой.</w:t>
      </w:r>
      <w:r w:rsidR="00793201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917E2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Тротуарная плитка продаётся в упаковках по 5 штук. Сколько упаковок плитки понадобилось, чтобы выложить все дорожки и площадку перед гаражом?</w:t>
      </w:r>
      <w:r w:rsidR="00793201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5967F4" w:rsidRDefault="005967F4" w:rsidP="00BD7504">
      <w:pPr>
        <w:shd w:val="clear" w:color="auto" w:fill="FFFFFF"/>
        <w:spacing w:after="0" w:line="240" w:lineRule="auto"/>
        <w:ind w:firstLine="375"/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Приложение №2</w:t>
      </w:r>
    </w:p>
    <w:p w:rsidR="00BD7504" w:rsidRPr="00793201" w:rsidRDefault="00BD7504" w:rsidP="00793201">
      <w:pPr>
        <w:shd w:val="clear" w:color="auto" w:fill="FFFFFF"/>
        <w:spacing w:after="0" w:line="240" w:lineRule="auto"/>
        <w:ind w:firstLine="375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</w:p>
    <w:p w:rsidR="005967F4" w:rsidRDefault="005967F4" w:rsidP="005967F4">
      <w:pPr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49636380" wp14:editId="04ED1406">
            <wp:extent cx="8183880" cy="5419055"/>
            <wp:effectExtent l="0" t="0" r="762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1384" t="12673" r="25424" b="24710"/>
                    <a:stretch/>
                  </pic:blipFill>
                  <pic:spPr bwMode="auto">
                    <a:xfrm>
                      <a:off x="0" y="0"/>
                      <a:ext cx="8183880" cy="5419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F4" w:rsidRDefault="005967F4" w:rsidP="005967F4">
      <w:pPr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625DA96" wp14:editId="453F6D01">
            <wp:extent cx="9782175" cy="667372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1072" t="20936" r="25630" b="14421"/>
                    <a:stretch/>
                  </pic:blipFill>
                  <pic:spPr bwMode="auto">
                    <a:xfrm>
                      <a:off x="0" y="0"/>
                      <a:ext cx="9799628" cy="6685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F4" w:rsidRDefault="005967F4" w:rsidP="005967F4">
      <w:pPr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D45A844" wp14:editId="6454F791">
            <wp:extent cx="9829800" cy="6626831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1074" t="15703" r="24373" b="18916"/>
                    <a:stretch/>
                  </pic:blipFill>
                  <pic:spPr bwMode="auto">
                    <a:xfrm>
                      <a:off x="0" y="0"/>
                      <a:ext cx="9829800" cy="6626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F4" w:rsidRDefault="005967F4" w:rsidP="005967F4">
      <w:pPr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AAA5EBA" wp14:editId="6500D25F">
            <wp:extent cx="9829800" cy="661836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1074" t="23692" r="24345" b="10976"/>
                    <a:stretch/>
                  </pic:blipFill>
                  <pic:spPr bwMode="auto">
                    <a:xfrm>
                      <a:off x="0" y="0"/>
                      <a:ext cx="9851985" cy="6633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F4" w:rsidRDefault="005967F4" w:rsidP="005967F4">
      <w:pPr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Приложение №3</w:t>
      </w:r>
    </w:p>
    <w:p w:rsidR="005967F4" w:rsidRDefault="005967F4" w:rsidP="005967F4">
      <w:pPr>
        <w:shd w:val="clear" w:color="auto" w:fill="FFFFFF"/>
        <w:spacing w:after="30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1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1"/>
          <w:lang w:eastAsia="ru-RU"/>
        </w:rPr>
        <w:t>Измерение высоты дерева.</w:t>
      </w:r>
    </w:p>
    <w:p w:rsidR="005967F4" w:rsidRDefault="005967F4" w:rsidP="005967F4">
      <w:pPr>
        <w:shd w:val="clear" w:color="auto" w:fill="FFFFFF"/>
        <w:spacing w:after="30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1"/>
          <w:lang w:eastAsia="ru-RU"/>
        </w:rPr>
      </w:pPr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>Можно измерить высоту дерева с помощью записной книжки, если она снабжена карандашом, всунутым в чехлик или петельку при книжке. Она поможет построить вам в пространстве те два подобных треугольника, из которых получается искомая высота. Книжку надо держать возле глаза так, как показано на рисунке.</w:t>
      </w:r>
    </w:p>
    <w:p w:rsidR="005967F4" w:rsidRDefault="005967F4" w:rsidP="005967F4">
      <w:pPr>
        <w:shd w:val="clear" w:color="auto" w:fill="FFFFFF"/>
        <w:spacing w:after="30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1"/>
          <w:lang w:eastAsia="ru-RU"/>
        </w:rPr>
      </w:pPr>
      <w:r w:rsidRPr="00883B89">
        <w:rPr>
          <w:rFonts w:ascii="Times New Roman" w:hAnsi="Times New Roman" w:cs="Times New Roman"/>
          <w:noProof/>
          <w:sz w:val="32"/>
          <w:szCs w:val="24"/>
          <w:lang w:eastAsia="ru-RU"/>
        </w:rPr>
        <w:drawing>
          <wp:anchor distT="0" distB="0" distL="0" distR="0" simplePos="0" relativeHeight="251667456" behindDoc="0" locked="0" layoutInCell="1" allowOverlap="0" wp14:anchorId="6B936751" wp14:editId="10EF8258">
            <wp:simplePos x="0" y="0"/>
            <wp:positionH relativeFrom="column">
              <wp:posOffset>104775</wp:posOffset>
            </wp:positionH>
            <wp:positionV relativeFrom="line">
              <wp:posOffset>3175</wp:posOffset>
            </wp:positionV>
            <wp:extent cx="2962275" cy="1920875"/>
            <wp:effectExtent l="0" t="0" r="9525" b="3175"/>
            <wp:wrapSquare wrapText="bothSides"/>
            <wp:docPr id="14" name="Рисунок 14" descr="https://fsd.videouroki.net/html/2014/10/10/98688215/98688215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videouroki.net/html/2014/10/10/98688215/98688215_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158"/>
                    <a:stretch/>
                  </pic:blipFill>
                  <pic:spPr bwMode="auto">
                    <a:xfrm>
                      <a:off x="0" y="0"/>
                      <a:ext cx="2962275" cy="192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 xml:space="preserve">Она должна находиться в отвесной плоскости, а карандаш выдвигаться над верхним обрезом книжки на столько, </w:t>
      </w:r>
      <w:proofErr w:type="gramStart"/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>чтобы</w:t>
      </w:r>
      <w:proofErr w:type="gramEnd"/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 xml:space="preserve"> глядя из точки Е, видеть вершину В дерева покрытой кончиком О </w:t>
      </w:r>
      <w:r>
        <w:rPr>
          <w:rFonts w:ascii="Times New Roman" w:hAnsi="Times New Roman" w:cs="Times New Roman"/>
          <w:color w:val="000000"/>
          <w:sz w:val="24"/>
          <w:szCs w:val="21"/>
          <w:lang w:eastAsia="ru-RU"/>
        </w:rPr>
        <w:t xml:space="preserve">           </w:t>
      </w:r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 xml:space="preserve">карандаша. Тогда вследствие подобия треугольников ECB и EFO. Высота ВС определится из пропорции: </w:t>
      </w:r>
      <w:proofErr w:type="gramStart"/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>BC:OF</w:t>
      </w:r>
      <w:proofErr w:type="gramEnd"/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>=EC:FE.</w:t>
      </w:r>
      <w:r>
        <w:rPr>
          <w:rFonts w:ascii="Times New Roman" w:hAnsi="Times New Roman" w:cs="Times New Roman"/>
          <w:color w:val="000000"/>
          <w:sz w:val="24"/>
          <w:szCs w:val="21"/>
          <w:lang w:eastAsia="ru-RU"/>
        </w:rPr>
        <w:t xml:space="preserve"> </w:t>
      </w:r>
    </w:p>
    <w:p w:rsidR="005967F4" w:rsidRPr="00883B89" w:rsidRDefault="005967F4" w:rsidP="005967F4">
      <w:pPr>
        <w:shd w:val="clear" w:color="auto" w:fill="FFFFFF"/>
        <w:spacing w:after="30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1"/>
          <w:lang w:eastAsia="ru-RU"/>
        </w:rPr>
      </w:pPr>
      <w:r w:rsidRPr="00883B89">
        <w:rPr>
          <w:rFonts w:ascii="Times New Roman" w:hAnsi="Times New Roman" w:cs="Times New Roman"/>
          <w:color w:val="000000"/>
          <w:sz w:val="24"/>
          <w:szCs w:val="21"/>
          <w:lang w:eastAsia="ru-RU"/>
        </w:rPr>
        <w:t>К полученному расстоянию ВС нужно прибавить еще длину СD, т. е. – на ровном месте высоту глаза над поч</w:t>
      </w:r>
      <w:r>
        <w:rPr>
          <w:rFonts w:ascii="Times New Roman" w:hAnsi="Times New Roman" w:cs="Times New Roman"/>
          <w:color w:val="000000"/>
          <w:sz w:val="24"/>
          <w:szCs w:val="21"/>
          <w:lang w:eastAsia="ru-RU"/>
        </w:rPr>
        <w:t>вой.</w:t>
      </w:r>
    </w:p>
    <w:p w:rsidR="005967F4" w:rsidRPr="00883B89" w:rsidRDefault="005967F4" w:rsidP="005967F4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1"/>
          <w:lang w:eastAsia="ru-RU"/>
        </w:rPr>
      </w:pPr>
      <w:r w:rsidRPr="00883B89">
        <w:rPr>
          <w:rFonts w:ascii="Times New Roman" w:hAnsi="Times New Roman" w:cs="Times New Roman"/>
          <w:b/>
          <w:bCs/>
          <w:color w:val="000000"/>
          <w:sz w:val="24"/>
          <w:szCs w:val="21"/>
          <w:lang w:eastAsia="ru-RU"/>
        </w:rPr>
        <w:t> </w:t>
      </w:r>
    </w:p>
    <w:sectPr w:rsidR="005967F4" w:rsidRPr="00883B89" w:rsidSect="005967F4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fficinaSansBoldITC-Regular">
    <w:altName w:val="MS Gothic"/>
    <w:panose1 w:val="00000000000000000000"/>
    <w:charset w:val="80"/>
    <w:family w:val="swiss"/>
    <w:notTrueType/>
    <w:pitch w:val="default"/>
    <w:sig w:usb0="00000000" w:usb1="08070000" w:usb2="00000010" w:usb3="00000000" w:csb0="00020000" w:csb1="00000000"/>
  </w:font>
  <w:font w:name="XO Thames">
    <w:altName w:val="Times New Roman"/>
    <w:charset w:val="CC"/>
    <w:family w:val="roman"/>
    <w:pitch w:val="variable"/>
    <w:sig w:usb0="800002FF" w:usb1="0000084A" w:usb2="00000000" w:usb3="00000000" w:csb0="00000015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56B5"/>
    <w:rsid w:val="00020701"/>
    <w:rsid w:val="00147CAD"/>
    <w:rsid w:val="00185D29"/>
    <w:rsid w:val="00257B4A"/>
    <w:rsid w:val="003914B2"/>
    <w:rsid w:val="00546A66"/>
    <w:rsid w:val="005967F4"/>
    <w:rsid w:val="006609E2"/>
    <w:rsid w:val="00671113"/>
    <w:rsid w:val="00793201"/>
    <w:rsid w:val="008656B5"/>
    <w:rsid w:val="009117AF"/>
    <w:rsid w:val="00BD7504"/>
    <w:rsid w:val="00C15658"/>
    <w:rsid w:val="00F422C3"/>
    <w:rsid w:val="00FE2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65A9A4"/>
  <w15:chartTrackingRefBased/>
  <w15:docId w15:val="{76642383-37C7-4C3F-81AA-E3751DAAAF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17AF"/>
    <w:pPr>
      <w:spacing w:after="200" w:line="276" w:lineRule="auto"/>
    </w:pPr>
    <w:rPr>
      <w:rFonts w:ascii="Calibri" w:eastAsia="Times New Roman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ыделение жирным"/>
    <w:qFormat/>
    <w:rsid w:val="005967F4"/>
    <w:rPr>
      <w:b/>
      <w:bCs/>
    </w:rPr>
  </w:style>
  <w:style w:type="paragraph" w:styleId="a4">
    <w:name w:val="Body Text"/>
    <w:basedOn w:val="a"/>
    <w:link w:val="a5"/>
    <w:rsid w:val="005967F4"/>
    <w:pPr>
      <w:suppressAutoHyphens/>
      <w:spacing w:after="140"/>
    </w:pPr>
    <w:rPr>
      <w:rFonts w:asciiTheme="minorHAnsi" w:eastAsiaTheme="minorHAnsi" w:hAnsiTheme="minorHAnsi" w:cstheme="minorBidi"/>
    </w:rPr>
  </w:style>
  <w:style w:type="character" w:customStyle="1" w:styleId="a5">
    <w:name w:val="Основной текст Знак"/>
    <w:basedOn w:val="a0"/>
    <w:link w:val="a4"/>
    <w:rsid w:val="005967F4"/>
  </w:style>
  <w:style w:type="paragraph" w:customStyle="1" w:styleId="a6">
    <w:name w:val="Содержимое врезки"/>
    <w:basedOn w:val="a"/>
    <w:qFormat/>
    <w:rsid w:val="005967F4"/>
    <w:pPr>
      <w:suppressAutoHyphens/>
    </w:pPr>
    <w:rPr>
      <w:rFonts w:asciiTheme="minorHAnsi" w:eastAsiaTheme="minorHAnsi" w:hAnsiTheme="minorHAnsi" w:cstheme="minorBidi"/>
    </w:rPr>
  </w:style>
  <w:style w:type="table" w:styleId="a7">
    <w:name w:val="Table Grid"/>
    <w:basedOn w:val="a1"/>
    <w:uiPriority w:val="59"/>
    <w:rsid w:val="005967F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rsid w:val="003914B2"/>
    <w:rPr>
      <w:color w:val="0563C1" w:themeColor="hyperlink"/>
      <w:u w:val="single"/>
    </w:rPr>
  </w:style>
  <w:style w:type="paragraph" w:styleId="a9">
    <w:name w:val="Normal (Web)"/>
    <w:basedOn w:val="a"/>
    <w:uiPriority w:val="99"/>
    <w:unhideWhenUsed/>
    <w:rsid w:val="00F422C3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368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3.gif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wmf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hyperlink" Target="http://skiv.instrao.ru" TargetMode="Externa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13</Pages>
  <Words>1763</Words>
  <Characters>10053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</dc:creator>
  <cp:keywords/>
  <dc:description/>
  <cp:lastModifiedBy>SCHOOL</cp:lastModifiedBy>
  <cp:revision>13</cp:revision>
  <dcterms:created xsi:type="dcterms:W3CDTF">2023-04-27T12:48:00Z</dcterms:created>
  <dcterms:modified xsi:type="dcterms:W3CDTF">2023-08-22T07:09:00Z</dcterms:modified>
</cp:coreProperties>
</file>